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383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val="clear" w:fill="FFFFFF"/>
        <w:tabs>
          <w:tab w:val="left" w:pos="3000" w:leader="none"/>
        </w:tabs>
        <w:ind w:left="0" w:right="0" w:hanging="0"/>
        <w:rPr/>
      </w:pPr>
      <w:r>
        <w:rPr>
          <w:b/>
          <w:lang w:val="uk-UA"/>
        </w:rPr>
        <w:t>Про затвердження Ломаки Ю.В.  проєкту</w:t>
      </w:r>
    </w:p>
    <w:p>
      <w:pPr>
        <w:pStyle w:val="Normal"/>
        <w:shd w:val="clear" w:fill="FFFFFF"/>
        <w:tabs>
          <w:tab w:val="left" w:pos="3000" w:leader="none"/>
        </w:tabs>
        <w:ind w:left="0" w:right="0" w:hanging="0"/>
        <w:rPr>
          <w:b/>
          <w:b/>
          <w:lang w:val="uk-UA"/>
        </w:rPr>
      </w:pPr>
      <w:r>
        <w:rPr>
          <w:b/>
          <w:lang w:val="uk-UA"/>
        </w:rPr>
        <w:t xml:space="preserve">землеустрою щодо  відведення  земельної  </w:t>
      </w:r>
    </w:p>
    <w:p>
      <w:pPr>
        <w:pStyle w:val="Normal"/>
        <w:shd w:val="clear" w:fill="FFFFFF"/>
        <w:tabs>
          <w:tab w:val="left" w:pos="3000" w:leader="none"/>
        </w:tabs>
        <w:ind w:left="0" w:right="0" w:hanging="0"/>
        <w:rPr>
          <w:b/>
          <w:b/>
          <w:lang w:val="uk-UA"/>
        </w:rPr>
      </w:pPr>
      <w:r>
        <w:rPr>
          <w:b/>
          <w:lang w:val="uk-UA"/>
        </w:rPr>
        <w:t>ділянки для будівництва індивідуального</w:t>
      </w:r>
    </w:p>
    <w:p>
      <w:pPr>
        <w:pStyle w:val="Normal"/>
        <w:shd w:val="clear" w:fill="FFFFFF"/>
        <w:tabs>
          <w:tab w:val="left" w:pos="3000" w:leader="none"/>
        </w:tabs>
        <w:ind w:left="0" w:right="0" w:hanging="0"/>
        <w:rPr/>
      </w:pPr>
      <w:r>
        <w:rPr>
          <w:b/>
          <w:lang w:val="uk-UA"/>
        </w:rPr>
        <w:t xml:space="preserve">гаражу,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що розташована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Розглянувши заяву гр. Ломаки Юрія Володимировича, ідентифікаційний номер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про затвердження проєкту землеустрою щодо відведення земельної ділянки для будівництва індивідуального гаражу, що розташована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враховуючи наданий проєкт землеустрою щодо відведення земельної ділянки, виконаний ФО-П Ткачов О.М., витяг з Державного земельного кадастру про земельну ділянку № НВ-2611318132021 від 05.01.2021 року, наданий відділом у Рогатинскому районі Головного управління Держгеокадастру в Івано- Франківській області, керуючись ст. 40,81,118,121,122,125,126,186-1 Земельного Кодексу України, 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rPr>
          <w:rStyle w:val="Style11"/>
          <w:rFonts w:eastAsia="Times New Roman"/>
          <w:iCs/>
          <w:color w:val="000000"/>
          <w:lang w:val="uk-UA"/>
        </w:rPr>
      </w:pPr>
      <w:r>
        <w:rPr/>
      </w:r>
    </w:p>
    <w:p>
      <w:pPr>
        <w:pStyle w:val="Normal"/>
        <w:keepNext/>
        <w:keepLines w:val="false"/>
        <w:pageBreakBefore w:val="false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10"/>
        <w:jc w:val="both"/>
        <w:textAlignment w:val="baseline"/>
        <w:rPr/>
      </w:pPr>
      <w:r>
        <w:rPr>
          <w:lang w:val="uk-UA"/>
        </w:rPr>
        <w:t xml:space="preserve">1. Затвердити гр. Ломаці Юрію Володимировичу,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який зареєстрований за адресою: </w:t>
      </w:r>
      <w:r>
        <w:rPr>
          <w:lang w:val="uk-UA"/>
        </w:rPr>
        <w:t>Х</w:t>
      </w:r>
      <w:r>
        <w:rPr>
          <w:lang w:val="uk-UA"/>
        </w:rPr>
        <w:t xml:space="preserve">, проєкт землеустрою щодо відведення земельної ділянки у власність, площею 0,0091 га, із земель житлової та громадської забудови комунальної власності територіальної громади Зміївської міської ради для будівництва індивідуального гаражу (код КВЦПЗ - 02.05) яка розташована </w:t>
      </w:r>
      <w:r>
        <w:rPr>
          <w:lang w:val="uk-UA"/>
        </w:rPr>
        <w:t>Х.</w:t>
      </w:r>
    </w:p>
    <w:p>
      <w:pPr>
        <w:pStyle w:val="Normal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10"/>
        <w:jc w:val="both"/>
        <w:textAlignment w:val="baseline"/>
        <w:rPr>
          <w:lang w:val="uk-UA"/>
        </w:rPr>
      </w:pPr>
      <w:r>
        <w:rPr/>
      </w:r>
    </w:p>
    <w:p>
      <w:pPr>
        <w:pStyle w:val="Normal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10"/>
        <w:jc w:val="both"/>
        <w:textAlignment w:val="baseline"/>
        <w:rPr/>
      </w:pPr>
      <w:r>
        <w:rPr>
          <w:lang w:val="uk-UA"/>
        </w:rPr>
        <w:t xml:space="preserve">2. Передати із земель житлової і громадської забудови комунальної власності територіальної громади Зміївської міської ради в приватну власність гр. Ломаці Юрію Володимировичу, земельну ділянку кадастровий номер: 6321781001:01:003:0012, площею 0,0091 га., що розташована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10"/>
        <w:jc w:val="both"/>
        <w:textAlignment w:val="baseline"/>
        <w:rPr>
          <w:lang w:val="uk-UA"/>
        </w:rPr>
      </w:pPr>
      <w:r>
        <w:rPr/>
      </w:r>
    </w:p>
    <w:p>
      <w:pPr>
        <w:pStyle w:val="Normal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10"/>
        <w:jc w:val="both"/>
        <w:textAlignment w:val="baseline"/>
        <w:rPr/>
      </w:pPr>
      <w:r>
        <w:rPr>
          <w:lang w:val="uk-UA"/>
        </w:rPr>
        <w:t>3. Відомості про обмеження у використанні земельної ділянки, кадастровий номер 6321781001:01:003:0012,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10"/>
        <w:jc w:val="both"/>
        <w:textAlignment w:val="baseline"/>
        <w:rPr>
          <w:lang w:val="uk-UA"/>
        </w:rPr>
      </w:pPr>
      <w:r>
        <w:rPr/>
      </w:r>
    </w:p>
    <w:p>
      <w:pPr>
        <w:pStyle w:val="Normal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10"/>
        <w:jc w:val="both"/>
        <w:textAlignment w:val="baseline"/>
        <w:rPr/>
      </w:pPr>
      <w:r>
        <w:rPr>
          <w:lang w:val="uk-UA"/>
        </w:rPr>
        <w:t>4. Рекомендувати гр. Ломаці Юрію Володимировичу, 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lang w:val="uk-UA"/>
        </w:rPr>
      </w:pPr>
      <w:r>
        <w:rPr>
          <w:lang w:val="uk-UA"/>
        </w:rPr>
        <w:t xml:space="preserve">5. Копію даного рішення направити в ГУ ДПС у Харківській області. </w:t>
      </w:r>
    </w:p>
    <w:p>
      <w:pPr>
        <w:pStyle w:val="Normal"/>
        <w:shd w:val="clear" w:fill="FFFFFF"/>
        <w:suppressAutoHyphens w:val="true"/>
        <w:ind w:left="0" w:right="0" w:firstLine="28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lang w:val="uk-UA"/>
        </w:rPr>
      </w:pPr>
      <w:r>
        <w:rPr>
          <w:lang w:val="uk-UA"/>
        </w:rPr>
        <w:t xml:space="preserve"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val="clear" w:fill="FFFFFF"/>
        <w:ind w:left="-284" w:right="0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-284" w:right="0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87</TotalTime>
  <Application>LibreOffice/5.1.6.2$Linux_X86_64 LibreOffice_project/10m0$Build-2</Application>
  <Pages>2</Pages>
  <Words>320</Words>
  <Characters>2262</Characters>
  <CharactersWithSpaces>2747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2021-03-23T12:46:30Z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